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9E" w:rsidRPr="0063432A" w:rsidRDefault="00210F9E" w:rsidP="00210F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432A">
        <w:rPr>
          <w:rFonts w:ascii="Times New Roman" w:hAnsi="Times New Roman" w:cs="Times New Roman"/>
          <w:b/>
          <w:sz w:val="24"/>
          <w:szCs w:val="24"/>
        </w:rPr>
        <w:t>Переосмысление семейных ценностей: переход к личному диалогу!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 Жан</w:t>
      </w:r>
      <w:r w:rsidR="006343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Батиста есть картина. На ней изображен старец</w:t>
      </w:r>
      <w:r w:rsidR="00634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лежащий на смертном одре и около него четыре сына: один поправляет одеяло, второй держит его за руку, третий стоит со стаканом воды, четвертый расчесывает волосы. 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 вы думаете, </w:t>
      </w:r>
      <w:r w:rsidR="0063432A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называется эта картина, а называется она «Хорошее воспитание». В нашем современном мире есть и другие  картины, в современном кинематографе «Брошенные»!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Проблемы семьи и семейных ценностей были актуальны всегда. Но, пожалуй, особый интерес к вопросам семейной жизни появился в последние годы в связи с кризисным состоянием современной семьи. 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Когда мы говорим о семейных ценностях, то подразумеваем, что есть некий живой организм  - семья имеет свои ценности: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-ребенок – главная и основная ценность, любовь, свобода, ответственность.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Инфантильность партнеров, что выражается в недостаточном понимании сути каждой ценности, и в неумении брать на себя ответственность.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Спросите любого человека, что такое любовь, что такое  уважение, что такое верность. 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путают со страстью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созависимостью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верность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рассматривают только в контексте физической измены или в контексте любовного треугольника, что такое </w:t>
      </w:r>
      <w:r>
        <w:rPr>
          <w:rFonts w:ascii="Times New Roman" w:hAnsi="Times New Roman" w:cs="Times New Roman"/>
          <w:b/>
          <w:sz w:val="24"/>
          <w:szCs w:val="24"/>
        </w:rPr>
        <w:t>уважение</w:t>
      </w:r>
      <w:r>
        <w:rPr>
          <w:rFonts w:ascii="Times New Roman" w:hAnsi="Times New Roman" w:cs="Times New Roman"/>
          <w:sz w:val="24"/>
          <w:szCs w:val="24"/>
        </w:rPr>
        <w:t xml:space="preserve"> вообще затрудняются ответить.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Тогда как можно культивировать подобные ценности в своей семье, если человек не знает сути этих ценностей. Все равно, что хотел вырастить пшеницу и бросать в землю все семена подряд и надеяться, что авось какое- то семя окажется нужным.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очень важный вопрос – это вопрос ответственности в отношениях. Крепкая та семья, где есть не только Я и Ты, но еще НАМ и МЫ. Тогда Я помогаю тебе, Ты помогаешь Мне, Я помогаю НАМ, ТЫ помогаешь нам. И каждый несет ответственность.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сожалению, в последнее время, мы сталкиваемся с тем, что инфантильных людей становиться все больше.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Раньше на Руси первый кусок всегда доставался мужу, он глава семьи. Он добытчик и защитник. Потом хозяйке дома, а потом уже детям. А сейчас первый кусок дается ребенку. Что в корне неверно. Это нарушает законы семейной системы, закон иерархии семьи. Откуда будет уважение к родителям, если ребенок привык во всем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их. Тогда и уважение к партнеру не сформируется, будет то же ожидание, что партнер мне должен и обязан.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Игнорирование важности семейных ценностей, невысокое место семейных ценностей в иерархии других ценностей.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Человек рождается не на работе, ОН РОЖДАЕТЬСЯ В СЕМЬЕ. Человек рождается не в удовольствии, а в боли. Больно его матери при родах </w:t>
      </w:r>
      <w:r w:rsidR="006343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больно ему самому. Но эта боль после рождения сменяется безусловной любовью матери к своему младенцу и любовью младенца к своей матери. Да, психика младенца</w:t>
      </w:r>
      <w:r w:rsidR="00634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еще не умеет любить, но его душа уже любит свою мать. Семья, любовь – это первично.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Родители декларируют детям одни семейные ценности. А демонстрируют совсем другие.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Конечно, ребенок, подросток</w:t>
      </w:r>
      <w:r w:rsidR="00634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как-то будет сталкиваться с человеческими пороками. Он может смотреть если не в семье, то вне семьи мультфильмы, фильмы, сериалы, пропагандирующие различные пороки. Подросток может зайти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порносайты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432A">
        <w:rPr>
          <w:rFonts w:ascii="Times New Roman" w:hAnsi="Times New Roman" w:cs="Times New Roman"/>
          <w:sz w:val="24"/>
          <w:szCs w:val="24"/>
        </w:rPr>
        <w:t xml:space="preserve">  Но к </w:t>
      </w:r>
      <w:proofErr w:type="gramStart"/>
      <w:r w:rsidR="0063432A">
        <w:rPr>
          <w:rFonts w:ascii="Times New Roman" w:hAnsi="Times New Roman" w:cs="Times New Roman"/>
          <w:sz w:val="24"/>
          <w:szCs w:val="24"/>
        </w:rPr>
        <w:t>чистому</w:t>
      </w:r>
      <w:proofErr w:type="gramEnd"/>
      <w:r w:rsidR="0063432A">
        <w:rPr>
          <w:rFonts w:ascii="Times New Roman" w:hAnsi="Times New Roman" w:cs="Times New Roman"/>
          <w:sz w:val="24"/>
          <w:szCs w:val="24"/>
        </w:rPr>
        <w:t xml:space="preserve"> грязь не прилепит</w:t>
      </w:r>
      <w:r>
        <w:rPr>
          <w:rFonts w:ascii="Times New Roman" w:hAnsi="Times New Roman" w:cs="Times New Roman"/>
          <w:sz w:val="24"/>
          <w:szCs w:val="24"/>
        </w:rPr>
        <w:t>ся. И потребности в не</w:t>
      </w:r>
      <w:r w:rsidR="0063432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валяться нет. При правильном воспитании, видя в фильме насилие, ребенок будет понимать, что это не то, чему следует подражать, а то, чего быть не должно.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 сегодня живем в технически сложном и быстром мире. Все – работа, деятельность, переживание – требует времени, которого в обычной жизни активно живущего человека просто нет. Нужно пространство для восстановления простых человеческих способностей – видеть, слышать, замечать пение птиц.</w:t>
      </w:r>
    </w:p>
    <w:p w:rsidR="00210F9E" w:rsidRDefault="00210F9E" w:rsidP="00634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что – то говорим другому человеку, то лучше начинаем слышать самих себя.</w:t>
      </w:r>
    </w:p>
    <w:p w:rsidR="000A1755" w:rsidRDefault="00210F9E" w:rsidP="0063432A">
      <w:pPr>
        <w:pStyle w:val="a3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Корчак (врач, писатель, педагог, директор д</w:t>
      </w:r>
      <w:r w:rsidR="0063432A">
        <w:rPr>
          <w:rFonts w:ascii="Times New Roman" w:hAnsi="Times New Roman" w:cs="Times New Roman"/>
          <w:sz w:val="24"/>
          <w:szCs w:val="24"/>
        </w:rPr>
        <w:t xml:space="preserve">етского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63432A">
        <w:rPr>
          <w:rFonts w:ascii="Times New Roman" w:hAnsi="Times New Roman" w:cs="Times New Roman"/>
          <w:sz w:val="24"/>
          <w:szCs w:val="24"/>
        </w:rPr>
        <w:t>) утверждал: «И</w:t>
      </w:r>
      <w:r>
        <w:rPr>
          <w:rFonts w:ascii="Times New Roman" w:hAnsi="Times New Roman" w:cs="Times New Roman"/>
          <w:sz w:val="24"/>
          <w:szCs w:val="24"/>
        </w:rPr>
        <w:t>зменить мир – это значит изменить воспитание</w:t>
      </w:r>
      <w:r w:rsidR="0063432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A1755" w:rsidSect="0063432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10F9E"/>
    <w:rsid w:val="000A1755"/>
    <w:rsid w:val="00210F9E"/>
    <w:rsid w:val="002D2707"/>
    <w:rsid w:val="0063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F9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4</cp:revision>
  <dcterms:created xsi:type="dcterms:W3CDTF">2020-12-07T07:22:00Z</dcterms:created>
  <dcterms:modified xsi:type="dcterms:W3CDTF">2022-11-25T03:56:00Z</dcterms:modified>
</cp:coreProperties>
</file>