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A4" w:rsidRDefault="00F263A4" w:rsidP="00F263A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3437" w:rsidRDefault="00233437" w:rsidP="00233437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Брюханова Елена Николаевна,</w:t>
      </w:r>
    </w:p>
    <w:p w:rsidR="00F263A4" w:rsidRDefault="00233437" w:rsidP="00233437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</w:t>
      </w:r>
      <w:r w:rsidR="00F263A4">
        <w:rPr>
          <w:rFonts w:ascii="Times New Roman" w:hAnsi="Times New Roman"/>
          <w:sz w:val="28"/>
          <w:szCs w:val="28"/>
        </w:rPr>
        <w:t xml:space="preserve"> русского яз</w:t>
      </w:r>
      <w:r>
        <w:rPr>
          <w:rFonts w:ascii="Times New Roman" w:hAnsi="Times New Roman"/>
          <w:sz w:val="28"/>
          <w:szCs w:val="28"/>
        </w:rPr>
        <w:t>ыка и литературы МАОУ СОШ № 17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76"/>
        <w:gridCol w:w="2307"/>
        <w:gridCol w:w="1788"/>
      </w:tblGrid>
      <w:tr w:rsidR="00F263A4" w:rsidTr="007E4EAE">
        <w:tc>
          <w:tcPr>
            <w:tcW w:w="5476" w:type="dxa"/>
          </w:tcPr>
          <w:p w:rsidR="00F263A4" w:rsidRDefault="004660D2" w:rsidP="00466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307" w:type="dxa"/>
          </w:tcPr>
          <w:p w:rsidR="00F263A4" w:rsidRDefault="004660D2" w:rsidP="00466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выступления</w:t>
            </w:r>
          </w:p>
        </w:tc>
        <w:tc>
          <w:tcPr>
            <w:tcW w:w="1788" w:type="dxa"/>
          </w:tcPr>
          <w:p w:rsidR="00F263A4" w:rsidRDefault="004660D2" w:rsidP="00466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F263A4" w:rsidTr="007E4EAE">
        <w:tc>
          <w:tcPr>
            <w:tcW w:w="5476" w:type="dxa"/>
          </w:tcPr>
          <w:p w:rsidR="00F263A4" w:rsidRDefault="0014611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660D2">
              <w:rPr>
                <w:rFonts w:ascii="Times New Roman" w:hAnsi="Times New Roman"/>
                <w:sz w:val="28"/>
                <w:szCs w:val="28"/>
              </w:rPr>
              <w:t>Использование психолингвистической методики завершения текста при подготовке к ОГЭ и ЕГЭ по русскому языку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07" w:type="dxa"/>
          </w:tcPr>
          <w:p w:rsidR="00F263A4" w:rsidRDefault="004660D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Всероссийская научная конференция</w:t>
            </w:r>
          </w:p>
        </w:tc>
        <w:tc>
          <w:tcPr>
            <w:tcW w:w="1788" w:type="dxa"/>
          </w:tcPr>
          <w:p w:rsidR="00F263A4" w:rsidRDefault="004660D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 2018 г</w:t>
            </w:r>
          </w:p>
        </w:tc>
      </w:tr>
      <w:tr w:rsidR="00F263A4" w:rsidTr="007E4EAE">
        <w:tc>
          <w:tcPr>
            <w:tcW w:w="5476" w:type="dxa"/>
          </w:tcPr>
          <w:p w:rsidR="00F263A4" w:rsidRDefault="004660D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Мастер-класс и открытый урок по теме </w:t>
            </w:r>
            <w:r w:rsidR="00146112">
              <w:rPr>
                <w:rFonts w:ascii="Times New Roman" w:hAnsi="Times New Roman"/>
                <w:sz w:val="28"/>
                <w:szCs w:val="28"/>
              </w:rPr>
              <w:t>«И</w:t>
            </w:r>
            <w:r>
              <w:rPr>
                <w:rFonts w:ascii="Times New Roman" w:hAnsi="Times New Roman"/>
                <w:sz w:val="28"/>
                <w:szCs w:val="28"/>
              </w:rPr>
              <w:t>спользование психолингвистической  методики при изучении темы «Типы речи»</w:t>
            </w:r>
          </w:p>
        </w:tc>
        <w:tc>
          <w:tcPr>
            <w:tcW w:w="2307" w:type="dxa"/>
          </w:tcPr>
          <w:p w:rsidR="00F263A4" w:rsidRDefault="004660D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Сухой Лог, участие в муниципальном этапе конкурса «Учитель года»</w:t>
            </w:r>
          </w:p>
        </w:tc>
        <w:tc>
          <w:tcPr>
            <w:tcW w:w="1788" w:type="dxa"/>
          </w:tcPr>
          <w:p w:rsidR="00F263A4" w:rsidRDefault="004660D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02.10.2018 г</w:t>
            </w:r>
          </w:p>
        </w:tc>
      </w:tr>
      <w:tr w:rsidR="00F263A4" w:rsidTr="007E4EAE">
        <w:tc>
          <w:tcPr>
            <w:tcW w:w="5476" w:type="dxa"/>
          </w:tcPr>
          <w:p w:rsidR="00F263A4" w:rsidRDefault="004660D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Мастер-класс и открытый урок по теме </w:t>
            </w:r>
            <w:r w:rsidR="00146112">
              <w:rPr>
                <w:rFonts w:ascii="Times New Roman" w:hAnsi="Times New Roman"/>
                <w:sz w:val="28"/>
                <w:szCs w:val="28"/>
              </w:rPr>
              <w:t>«И</w:t>
            </w:r>
            <w:r>
              <w:rPr>
                <w:rFonts w:ascii="Times New Roman" w:hAnsi="Times New Roman"/>
                <w:sz w:val="28"/>
                <w:szCs w:val="28"/>
              </w:rPr>
              <w:t>спользование психолингвистической  методики при изучении темы «Типы речи»</w:t>
            </w:r>
          </w:p>
        </w:tc>
        <w:tc>
          <w:tcPr>
            <w:tcW w:w="2307" w:type="dxa"/>
          </w:tcPr>
          <w:p w:rsidR="00F263A4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СОШ № 17</w:t>
            </w:r>
          </w:p>
        </w:tc>
        <w:tc>
          <w:tcPr>
            <w:tcW w:w="1788" w:type="dxa"/>
          </w:tcPr>
          <w:p w:rsidR="00F263A4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10.10.2018 г.</w:t>
            </w:r>
          </w:p>
        </w:tc>
      </w:tr>
      <w:tr w:rsidR="00F263A4" w:rsidTr="007E4EAE">
        <w:tc>
          <w:tcPr>
            <w:tcW w:w="5476" w:type="dxa"/>
          </w:tcPr>
          <w:p w:rsidR="00F263A4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методический семинар «Подготовка к ГИА. Методика подготовки к сочинению»</w:t>
            </w:r>
          </w:p>
        </w:tc>
        <w:tc>
          <w:tcPr>
            <w:tcW w:w="2307" w:type="dxa"/>
          </w:tcPr>
          <w:p w:rsidR="00F263A4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методическое объединение</w:t>
            </w:r>
            <w:r w:rsidR="009743B0">
              <w:rPr>
                <w:rFonts w:ascii="Times New Roman" w:hAnsi="Times New Roman"/>
                <w:sz w:val="28"/>
                <w:szCs w:val="28"/>
              </w:rPr>
              <w:t xml:space="preserve"> учителей русского языка и литературы</w:t>
            </w:r>
          </w:p>
        </w:tc>
        <w:tc>
          <w:tcPr>
            <w:tcW w:w="1788" w:type="dxa"/>
          </w:tcPr>
          <w:p w:rsidR="00F263A4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29.10.2019 г.</w:t>
            </w:r>
          </w:p>
        </w:tc>
      </w:tr>
      <w:tr w:rsidR="006648FE" w:rsidTr="007E4EAE">
        <w:tc>
          <w:tcPr>
            <w:tcW w:w="5476" w:type="dxa"/>
          </w:tcPr>
          <w:p w:rsidR="006648FE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по теме «Использование психолингвистических методик при подготовке к итоговому собеседованию по русскому языку»</w:t>
            </w:r>
          </w:p>
        </w:tc>
        <w:tc>
          <w:tcPr>
            <w:tcW w:w="2307" w:type="dxa"/>
          </w:tcPr>
          <w:p w:rsidR="006648FE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СОШ № 17</w:t>
            </w:r>
          </w:p>
        </w:tc>
        <w:tc>
          <w:tcPr>
            <w:tcW w:w="1788" w:type="dxa"/>
          </w:tcPr>
          <w:p w:rsidR="006648FE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06.11.2019 г.</w:t>
            </w:r>
          </w:p>
        </w:tc>
      </w:tr>
      <w:tr w:rsidR="00146112" w:rsidTr="007E4EAE">
        <w:tc>
          <w:tcPr>
            <w:tcW w:w="5476" w:type="dxa"/>
          </w:tcPr>
          <w:p w:rsidR="00146112" w:rsidRDefault="0014611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 по литературе по теме «И пером и штыком!»</w:t>
            </w:r>
          </w:p>
        </w:tc>
        <w:tc>
          <w:tcPr>
            <w:tcW w:w="2307" w:type="dxa"/>
          </w:tcPr>
          <w:p w:rsidR="00146112" w:rsidRDefault="0014611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СОШ № 17 (данная разработка урока стала призером регионального этапа Международного конкурса методических разработок «Уроки Победы» в Свердловской области)</w:t>
            </w:r>
          </w:p>
        </w:tc>
        <w:tc>
          <w:tcPr>
            <w:tcW w:w="1788" w:type="dxa"/>
          </w:tcPr>
          <w:p w:rsidR="00146112" w:rsidRDefault="007E4EA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02.12.2019 г.</w:t>
            </w:r>
          </w:p>
        </w:tc>
      </w:tr>
      <w:tr w:rsidR="00F263A4" w:rsidTr="007E4EAE">
        <w:tc>
          <w:tcPr>
            <w:tcW w:w="5476" w:type="dxa"/>
          </w:tcPr>
          <w:p w:rsidR="00F263A4" w:rsidRDefault="006648F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текстовой компетенции с помощью психолингвистических методик</w:t>
            </w:r>
            <w:r w:rsidR="001461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6112">
              <w:rPr>
                <w:rFonts w:ascii="Times New Roman" w:hAnsi="Times New Roman"/>
                <w:sz w:val="28"/>
                <w:szCs w:val="28"/>
              </w:rPr>
              <w:lastRenderedPageBreak/>
              <w:t>на уроках русского языка в старшей  школе</w:t>
            </w:r>
          </w:p>
        </w:tc>
        <w:tc>
          <w:tcPr>
            <w:tcW w:w="2307" w:type="dxa"/>
          </w:tcPr>
          <w:p w:rsidR="00F263A4" w:rsidRDefault="0014611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Всероссийский педагогический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конкурс «Педагогические секреты»</w:t>
            </w:r>
          </w:p>
        </w:tc>
        <w:tc>
          <w:tcPr>
            <w:tcW w:w="1788" w:type="dxa"/>
          </w:tcPr>
          <w:p w:rsidR="00F263A4" w:rsidRDefault="00146112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30.04.2020 г.</w:t>
            </w:r>
          </w:p>
        </w:tc>
      </w:tr>
      <w:tr w:rsidR="007C500A" w:rsidTr="007E4EAE">
        <w:tc>
          <w:tcPr>
            <w:tcW w:w="5476" w:type="dxa"/>
          </w:tcPr>
          <w:p w:rsidR="007C500A" w:rsidRDefault="007C500A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Мастер-класс по теме «Использование психолингвистической методики завершения текста при подготовке к ЕГЭ и ОГЭ по русскому языку»</w:t>
            </w:r>
          </w:p>
        </w:tc>
        <w:tc>
          <w:tcPr>
            <w:tcW w:w="2307" w:type="dxa"/>
          </w:tcPr>
          <w:p w:rsidR="007C500A" w:rsidRDefault="007C500A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СОШ № 17 в рамках недели русского языка и литературы</w:t>
            </w:r>
          </w:p>
        </w:tc>
        <w:tc>
          <w:tcPr>
            <w:tcW w:w="1788" w:type="dxa"/>
          </w:tcPr>
          <w:p w:rsidR="007C500A" w:rsidRDefault="007C500A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15.10.2020 г.</w:t>
            </w:r>
          </w:p>
        </w:tc>
      </w:tr>
      <w:tr w:rsidR="00F263A4" w:rsidTr="007E4EAE">
        <w:tc>
          <w:tcPr>
            <w:tcW w:w="5476" w:type="dxa"/>
          </w:tcPr>
          <w:p w:rsidR="00F263A4" w:rsidRDefault="007E4EA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«Формирование текстовой компетенции посредством психолингвистических методик»</w:t>
            </w:r>
          </w:p>
        </w:tc>
        <w:tc>
          <w:tcPr>
            <w:tcW w:w="2307" w:type="dxa"/>
          </w:tcPr>
          <w:p w:rsidR="00F263A4" w:rsidRDefault="007E4EA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педагогических идей «Открытый урок»</w:t>
            </w:r>
            <w:r w:rsidR="009743B0">
              <w:rPr>
                <w:rFonts w:ascii="Times New Roman" w:hAnsi="Times New Roman"/>
                <w:sz w:val="28"/>
                <w:szCs w:val="28"/>
              </w:rPr>
              <w:t xml:space="preserve"> издательства «Первое сентября»</w:t>
            </w:r>
          </w:p>
        </w:tc>
        <w:tc>
          <w:tcPr>
            <w:tcW w:w="1788" w:type="dxa"/>
          </w:tcPr>
          <w:p w:rsidR="00F263A4" w:rsidRDefault="007E4EAE" w:rsidP="00F26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12.01.2021 г.</w:t>
            </w:r>
          </w:p>
        </w:tc>
      </w:tr>
    </w:tbl>
    <w:p w:rsidR="007E4EAE" w:rsidRDefault="007E4EAE" w:rsidP="002334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Документальное подтверждение публичной презентации</w:t>
      </w:r>
    </w:p>
    <w:p w:rsidR="007E4EAE" w:rsidRDefault="007E4EAE" w:rsidP="007E4EA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B717666" wp14:editId="7AD8126C">
            <wp:simplePos x="0" y="0"/>
            <wp:positionH relativeFrom="column">
              <wp:posOffset>-173355</wp:posOffset>
            </wp:positionH>
            <wp:positionV relativeFrom="paragraph">
              <wp:posOffset>502920</wp:posOffset>
            </wp:positionV>
            <wp:extent cx="2186940" cy="3444240"/>
            <wp:effectExtent l="0" t="0" r="3810" b="3810"/>
            <wp:wrapNone/>
            <wp:docPr id="1" name="Рисунок 1" descr="C:\Users\asus\Desktop\сканы документов\мои грамоты\сертификат конференции Ург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каны документов\мои грамоты\сертификат конференции Ургп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E47C4AD" wp14:editId="3250FC09">
            <wp:simplePos x="0" y="0"/>
            <wp:positionH relativeFrom="column">
              <wp:posOffset>1868805</wp:posOffset>
            </wp:positionH>
            <wp:positionV relativeFrom="paragraph">
              <wp:posOffset>964565</wp:posOffset>
            </wp:positionV>
            <wp:extent cx="2141220" cy="3101340"/>
            <wp:effectExtent l="0" t="0" r="0" b="3810"/>
            <wp:wrapNone/>
            <wp:docPr id="4" name="Рисунок 4" descr="C:\Users\asus\Desktop\сканы документов\выступление по подготовке к сочинению ассоци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каны документов\выступление по подготовке к сочинению ассоциа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727E58">
        <w:rPr>
          <w:sz w:val="28"/>
          <w:szCs w:val="28"/>
        </w:rPr>
        <w:t xml:space="preserve"> </w:t>
      </w:r>
      <w:r w:rsidRPr="004D447C">
        <w:rPr>
          <w:sz w:val="28"/>
          <w:szCs w:val="28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pt;height:209pt" o:ole="">
            <v:imagedata r:id="rId8" o:title=""/>
          </v:shape>
          <o:OLEObject Type="Embed" ProgID="AcroExch.Document.DC" ShapeID="_x0000_i1025" DrawAspect="Content" ObjectID="_1725256248" r:id="rId9"/>
        </w:object>
      </w:r>
    </w:p>
    <w:p w:rsidR="007E4EAE" w:rsidRPr="004D447C" w:rsidRDefault="007E4EAE" w:rsidP="007E4EAE">
      <w:pPr>
        <w:rPr>
          <w:sz w:val="28"/>
          <w:szCs w:val="28"/>
        </w:rPr>
      </w:pPr>
    </w:p>
    <w:p w:rsidR="007E4EAE" w:rsidRPr="004D447C" w:rsidRDefault="00233437" w:rsidP="007E4EA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7D755EC" wp14:editId="7B08150C">
            <wp:simplePos x="0" y="0"/>
            <wp:positionH relativeFrom="column">
              <wp:posOffset>4073525</wp:posOffset>
            </wp:positionH>
            <wp:positionV relativeFrom="paragraph">
              <wp:posOffset>252730</wp:posOffset>
            </wp:positionV>
            <wp:extent cx="2194560" cy="2849880"/>
            <wp:effectExtent l="0" t="0" r="0" b="7620"/>
            <wp:wrapNone/>
            <wp:docPr id="3" name="Рисунок 3" descr="C:\Users\asus\Desktop\сканы документов\мои грамоты\учитель года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каны документов\мои грамоты\учитель года 2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EAE" w:rsidRPr="004D447C" w:rsidRDefault="007E4EAE" w:rsidP="007E4EAE">
      <w:pPr>
        <w:rPr>
          <w:sz w:val="28"/>
          <w:szCs w:val="28"/>
        </w:rPr>
      </w:pPr>
    </w:p>
    <w:p w:rsidR="007E4EAE" w:rsidRPr="004D447C" w:rsidRDefault="007E4EAE" w:rsidP="007E4EAE">
      <w:pPr>
        <w:rPr>
          <w:sz w:val="28"/>
          <w:szCs w:val="28"/>
        </w:rPr>
      </w:pPr>
      <w:bookmarkStart w:id="0" w:name="_GoBack"/>
      <w:bookmarkEnd w:id="0"/>
    </w:p>
    <w:p w:rsidR="007E4EAE" w:rsidRPr="004D447C" w:rsidRDefault="007E4EAE" w:rsidP="007E4EA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00944B0" wp14:editId="6E9CED06">
            <wp:simplePos x="0" y="0"/>
            <wp:positionH relativeFrom="column">
              <wp:posOffset>1945005</wp:posOffset>
            </wp:positionH>
            <wp:positionV relativeFrom="paragraph">
              <wp:posOffset>544830</wp:posOffset>
            </wp:positionV>
            <wp:extent cx="2125980" cy="2834640"/>
            <wp:effectExtent l="0" t="0" r="7620" b="3810"/>
            <wp:wrapNone/>
            <wp:docPr id="5" name="Рисунок 5" descr="C:\Users\asus\Desktop\сканы документов\мои грамоты\dipl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каны документов\мои грамоты\diplo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47C">
        <w:rPr>
          <w:sz w:val="28"/>
          <w:szCs w:val="28"/>
        </w:rPr>
        <w:object w:dxaOrig="7140" w:dyaOrig="10104">
          <v:shape id="_x0000_i1026" type="#_x0000_t75" style="width:2in;height:239pt" o:ole="">
            <v:imagedata r:id="rId12" o:title=""/>
          </v:shape>
          <o:OLEObject Type="Embed" ProgID="AcroExch.Document.DC" ShapeID="_x0000_i1026" DrawAspect="Content" ObjectID="_1725256249" r:id="rId13"/>
        </w:object>
      </w:r>
    </w:p>
    <w:p w:rsidR="007E4EAE" w:rsidRDefault="007E4EAE" w:rsidP="007E4EAE">
      <w:pPr>
        <w:jc w:val="center"/>
        <w:rPr>
          <w:rFonts w:ascii="Times New Roman" w:hAnsi="Times New Roman"/>
          <w:sz w:val="28"/>
          <w:szCs w:val="28"/>
        </w:rPr>
      </w:pPr>
    </w:p>
    <w:p w:rsidR="00F263A4" w:rsidRDefault="00F263A4" w:rsidP="00F263A4">
      <w:pPr>
        <w:jc w:val="center"/>
        <w:rPr>
          <w:rFonts w:ascii="Times New Roman" w:hAnsi="Times New Roman"/>
          <w:sz w:val="28"/>
          <w:szCs w:val="28"/>
        </w:rPr>
      </w:pPr>
    </w:p>
    <w:p w:rsidR="007B7BF5" w:rsidRDefault="00F263A4" w:rsidP="00F263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E4EAE" w:rsidRPr="00F263A4" w:rsidRDefault="007E4EAE" w:rsidP="00F263A4">
      <w:pPr>
        <w:jc w:val="center"/>
        <w:rPr>
          <w:rFonts w:ascii="Times New Roman" w:hAnsi="Times New Roman"/>
          <w:sz w:val="28"/>
          <w:szCs w:val="28"/>
        </w:rPr>
      </w:pPr>
    </w:p>
    <w:sectPr w:rsidR="007E4EAE" w:rsidRPr="00F26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F5"/>
    <w:rsid w:val="001236E9"/>
    <w:rsid w:val="00146112"/>
    <w:rsid w:val="00233437"/>
    <w:rsid w:val="004660D2"/>
    <w:rsid w:val="006648FE"/>
    <w:rsid w:val="007B7BF5"/>
    <w:rsid w:val="007C500A"/>
    <w:rsid w:val="007E4EAE"/>
    <w:rsid w:val="009743B0"/>
    <w:rsid w:val="00D95599"/>
    <w:rsid w:val="00F2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3A4"/>
    <w:rPr>
      <w:color w:val="0000FF"/>
      <w:u w:val="single"/>
    </w:rPr>
  </w:style>
  <w:style w:type="paragraph" w:styleId="a4">
    <w:name w:val="List Paragraph"/>
    <w:basedOn w:val="a"/>
    <w:qFormat/>
    <w:rsid w:val="00F263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6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3A4"/>
    <w:rPr>
      <w:color w:val="0000FF"/>
      <w:u w:val="single"/>
    </w:rPr>
  </w:style>
  <w:style w:type="paragraph" w:styleId="a4">
    <w:name w:val="List Paragraph"/>
    <w:basedOn w:val="a"/>
    <w:qFormat/>
    <w:rsid w:val="00F263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6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E1AB7-2D31-4824-9632-B0E4477F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Лицей</cp:lastModifiedBy>
  <cp:revision>8</cp:revision>
  <dcterms:created xsi:type="dcterms:W3CDTF">2021-02-21T13:20:00Z</dcterms:created>
  <dcterms:modified xsi:type="dcterms:W3CDTF">2022-09-21T04:04:00Z</dcterms:modified>
</cp:coreProperties>
</file>