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E0" w:rsidRDefault="00B93FE0" w:rsidP="00B93FE0">
      <w:pPr>
        <w:pStyle w:val="a3"/>
        <w:jc w:val="center"/>
      </w:pPr>
      <w:r>
        <w:rPr>
          <w:b/>
          <w:bCs/>
        </w:rPr>
        <w:t>Кто и как защитит права несовершеннолетних?</w:t>
      </w:r>
    </w:p>
    <w:p w:rsidR="00B93FE0" w:rsidRDefault="00B93FE0" w:rsidP="00B93FE0">
      <w:pPr>
        <w:pStyle w:val="a3"/>
      </w:pPr>
    </w:p>
    <w:p w:rsidR="00B93FE0" w:rsidRDefault="00B93FE0" w:rsidP="00B93FE0">
      <w:pPr>
        <w:pStyle w:val="a3"/>
        <w:ind w:firstLine="709"/>
        <w:jc w:val="both"/>
      </w:pPr>
      <w:r>
        <w:t>Ребенок имеет право на защиту своих прав и законных интересов. Семейный кодекс не только наделяет ребенка соответственными правами, но и устанавливает необходимые гарантии их осуществления.</w:t>
      </w:r>
    </w:p>
    <w:p w:rsidR="00B93FE0" w:rsidRDefault="00B93FE0" w:rsidP="00B93FE0">
      <w:pPr>
        <w:pStyle w:val="a3"/>
        <w:ind w:firstLine="709"/>
        <w:jc w:val="both"/>
      </w:pPr>
      <w:r>
        <w:t xml:space="preserve">В международном праве (Конвенция о правах ребенка) предусматривается необходимость защиты прав ребенка от следующих угроз и посягательств: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а</w:t>
      </w:r>
      <w:proofErr w:type="gramEnd"/>
      <w:r>
        <w:t xml:space="preserve">) произвольного или незаконного вмешательства в осуществление его права на личную жизнь или посягательства на честь и достоинство;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б</w:t>
      </w:r>
      <w:proofErr w:type="gramEnd"/>
      <w:r>
        <w:t xml:space="preserve">) всех форм физического и психического насилия, оскорбления или употребления, отсутствия заботы или небрежного обращения, грубого обращения или эксплуатации;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в</w:t>
      </w:r>
      <w:proofErr w:type="gramEnd"/>
      <w:r>
        <w:t xml:space="preserve">)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духовному, моральному и социальному развитию;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г</w:t>
      </w:r>
      <w:proofErr w:type="gramEnd"/>
      <w:r>
        <w:t xml:space="preserve">) незаконного потребления наркотических средств и психотропных веществ;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д</w:t>
      </w:r>
      <w:proofErr w:type="gramEnd"/>
      <w:r>
        <w:t>) всех форм сексуальной эксплуатации и сексуального совращения;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е</w:t>
      </w:r>
      <w:proofErr w:type="gramEnd"/>
      <w:r>
        <w:t xml:space="preserve">) бесчеловечных или унижающих достоинство видов обращения или наказания; </w:t>
      </w:r>
    </w:p>
    <w:p w:rsidR="00B93FE0" w:rsidRDefault="00B93FE0" w:rsidP="00B93FE0">
      <w:pPr>
        <w:pStyle w:val="a3"/>
        <w:ind w:firstLine="709"/>
        <w:jc w:val="both"/>
      </w:pPr>
      <w:proofErr w:type="gramStart"/>
      <w:r>
        <w:t>ж</w:t>
      </w:r>
      <w:proofErr w:type="gramEnd"/>
      <w:r>
        <w:t xml:space="preserve">) всех других форм эксплуатации, наносящих ущерб любому аспекту благосостояния ребенка. </w:t>
      </w:r>
    </w:p>
    <w:p w:rsidR="00B93FE0" w:rsidRDefault="00B93FE0" w:rsidP="00B93FE0">
      <w:pPr>
        <w:pStyle w:val="a3"/>
        <w:ind w:firstLine="709"/>
        <w:jc w:val="both"/>
      </w:pPr>
      <w:r>
        <w:t>Определены основные принципы государственной политики (</w:t>
      </w:r>
      <w:r>
        <w:rPr>
          <w:b/>
          <w:bCs/>
        </w:rPr>
        <w:t>124-ФЗ «Об основных гарантиях прав ребенка в РФ»)</w:t>
      </w:r>
      <w:r>
        <w:t xml:space="preserve"> в интересах детей, включающие: </w:t>
      </w:r>
    </w:p>
    <w:p w:rsidR="00B93FE0" w:rsidRDefault="00B93FE0" w:rsidP="00B93FE0">
      <w:pPr>
        <w:pStyle w:val="a3"/>
        <w:ind w:firstLine="709"/>
        <w:jc w:val="both"/>
      </w:pPr>
      <w:r>
        <w:t xml:space="preserve">- законодательное обеспечение прав ребенка, государственную поддержку семьи в условиях обеспечения полноценного воспитания детей, защиты их прав, подготовки их к полноценной жизни в обществе; </w:t>
      </w:r>
    </w:p>
    <w:p w:rsidR="00B93FE0" w:rsidRDefault="00B93FE0" w:rsidP="00B93FE0">
      <w:pPr>
        <w:pStyle w:val="a3"/>
        <w:ind w:firstLine="709"/>
        <w:jc w:val="both"/>
      </w:pPr>
      <w:r>
        <w:t xml:space="preserve">- ответственность должностных лиц и граждан за нарушение прав и законных интересов ребенка, причиняющие ему вреда; </w:t>
      </w:r>
    </w:p>
    <w:p w:rsidR="00B93FE0" w:rsidRDefault="00B93FE0" w:rsidP="00B93FE0">
      <w:pPr>
        <w:pStyle w:val="a3"/>
        <w:ind w:firstLine="709"/>
        <w:jc w:val="both"/>
      </w:pPr>
      <w:r>
        <w:t>- государственную поддержку органов м\с, общественных объединений и иных организаций, осуществляющих деятельность по защите прав и законных интересов ребенка.</w:t>
      </w:r>
    </w:p>
    <w:p w:rsidR="00B93FE0" w:rsidRDefault="00B93FE0" w:rsidP="00B93FE0">
      <w:pPr>
        <w:pStyle w:val="a3"/>
        <w:ind w:firstLine="709"/>
        <w:jc w:val="both"/>
      </w:pPr>
      <w:r>
        <w:t xml:space="preserve">Непосредственная защита прав и законных интересов ребенка должна осуществляться родителями или лицами, их заменяющими (т.е. усыновителями, опекунами, попечителями, приемными родителями), а в прямо предусмотренных семейным кодексом случаях, - органами опеки и попечительства, прокурором и судом. Если ребенок, оставшийся без попечения родителей, находится в воспитательном учреждении или в учреждении социальной защиты, то защита его прав и интересов возлагается на администрацию этих учреждений </w:t>
      </w:r>
      <w:r>
        <w:rPr>
          <w:b/>
          <w:bCs/>
        </w:rPr>
        <w:t>(Ст. 56 Семейного кодекса РФ).</w:t>
      </w:r>
    </w:p>
    <w:p w:rsidR="00B93FE0" w:rsidRDefault="00B93FE0" w:rsidP="00B93FE0">
      <w:pPr>
        <w:pStyle w:val="a3"/>
        <w:ind w:firstLine="709"/>
        <w:jc w:val="both"/>
      </w:pPr>
      <w:r>
        <w:lastRenderedPageBreak/>
        <w:t>В мероприятиях по обеспечению защиты прав и законных интересов ребенка в органах образования, здравоохранения, труда и социального развития предусматривается возможность участия по поручению органов опеки и попечительства и иных компетентных органов педагогических, медицинских, социальных работников, психологов и других специалистов, которые в соответствии с законодательством РФ несут ответственность за работу. В случаях, предусмотренных законом по делам, возникающим из трудовых и брачно-семейных правоотношений и сделок, связанных с распоряжением полученным заработком, несовершеннолетние имеют право лично защитить в суде свои права и охраняемые законом интересы. Привлечения к участию в таких делах родителей, усыновителей или попечителей несовершеннолетних для оказания им помощи зависит от усмотрения суда (</w:t>
      </w:r>
      <w:r>
        <w:rPr>
          <w:b/>
          <w:bCs/>
        </w:rPr>
        <w:t>ст. 37. ГПК</w:t>
      </w:r>
      <w:r>
        <w:t>)</w:t>
      </w:r>
    </w:p>
    <w:p w:rsidR="00B93FE0" w:rsidRDefault="00B93FE0" w:rsidP="00B93FE0">
      <w:pPr>
        <w:pStyle w:val="a3"/>
        <w:ind w:firstLine="709"/>
        <w:jc w:val="both"/>
      </w:pPr>
      <w:r>
        <w:t xml:space="preserve">В случае, когда </w:t>
      </w:r>
      <w:r>
        <w:rPr>
          <w:b/>
          <w:bCs/>
          <w:i/>
          <w:iCs/>
        </w:rPr>
        <w:t>законом допускается вступление в брак до достижения 18 лет</w:t>
      </w:r>
      <w:r>
        <w:t>, гражданин, не достигший 18-летнего возраста, приобретает дееспособность в полном объеме со времени вступления в брак. То есть возникает способность гражданина своими действиями приобретать и осуществлять гражданские права, создавать для себя гражданские обязанности и исполнять их. Приобретенная в результате заключения брака дееспособность сохраняется в полном объеме и в случае расторжения брака до достижения 18 лет. При признании брака недействительным суд может принять решение об утрате несовершеннолетним супругом полной дееспособности с момента, определяемого судом.</w:t>
      </w:r>
    </w:p>
    <w:p w:rsidR="00B93FE0" w:rsidRDefault="00B93FE0" w:rsidP="00B93FE0">
      <w:pPr>
        <w:pStyle w:val="a3"/>
        <w:ind w:firstLine="709"/>
        <w:jc w:val="both"/>
      </w:pPr>
      <w:r>
        <w:rPr>
          <w:u w:val="single"/>
        </w:rPr>
        <w:t>Законом предусмотрено</w:t>
      </w:r>
      <w:r>
        <w:t xml:space="preserve">, что родители вправе представлять интересы своих несовершеннолетних детей </w:t>
      </w:r>
      <w:r>
        <w:rPr>
          <w:u w:val="single"/>
        </w:rPr>
        <w:t>по делам об административных правонарушениях</w:t>
      </w:r>
      <w:r>
        <w:t xml:space="preserve">, а по определению суда или постановлению судьи близкие родственники могут быть допущены в качестве защитников по уголовным делам. </w:t>
      </w:r>
    </w:p>
    <w:p w:rsidR="00B93FE0" w:rsidRDefault="00B93FE0" w:rsidP="00B93FE0">
      <w:pPr>
        <w:pStyle w:val="a3"/>
        <w:ind w:firstLine="709"/>
        <w:jc w:val="both"/>
      </w:pPr>
      <w:r>
        <w:t xml:space="preserve">- Права и охраняемые законом интересы своих несовершеннолетних в возрасте </w:t>
      </w:r>
      <w:r>
        <w:rPr>
          <w:u w:val="single"/>
        </w:rPr>
        <w:t>от 14 до 18 лет</w:t>
      </w:r>
      <w:r>
        <w:t xml:space="preserve"> защищаются в суде их родителями, усыновителями или попечителями, однако суд обязан привлечь к участию в таких делах самих несовершеннолетних.</w:t>
      </w:r>
    </w:p>
    <w:p w:rsidR="00B93FE0" w:rsidRDefault="00B93FE0" w:rsidP="00B93FE0">
      <w:pPr>
        <w:pStyle w:val="a3"/>
        <w:ind w:firstLine="709"/>
        <w:jc w:val="both"/>
      </w:pPr>
      <w:r>
        <w:t xml:space="preserve">- Права и охраняемые законом интересы несовершеннолетних, </w:t>
      </w:r>
      <w:r>
        <w:rPr>
          <w:u w:val="single"/>
        </w:rPr>
        <w:t>не достигших 14 лет,</w:t>
      </w:r>
      <w:r>
        <w:t xml:space="preserve"> защищаются в суде их законными представителями- родителями, усыновителями или опекунами.</w:t>
      </w:r>
    </w:p>
    <w:p w:rsidR="00B93FE0" w:rsidRDefault="00B93FE0" w:rsidP="00B93FE0">
      <w:pPr>
        <w:pStyle w:val="a3"/>
        <w:ind w:firstLine="709"/>
        <w:jc w:val="both"/>
      </w:pPr>
      <w:r>
        <w:t xml:space="preserve">Несовершеннолетние в возрасте от </w:t>
      </w:r>
      <w:r>
        <w:rPr>
          <w:u w:val="single"/>
        </w:rPr>
        <w:t>14 до 18 лет</w:t>
      </w:r>
      <w:r>
        <w:t xml:space="preserve"> совершают сделки с письменного разрешения своих законных представителей- родителей, усыновителей и попечителя. Сделка, совершенная таким несовершеннолетним, действительна также при ее последующем письменном одобрении его родителями, усыновителями или попечителем. </w:t>
      </w:r>
    </w:p>
    <w:p w:rsidR="00B93FE0" w:rsidRDefault="00B93FE0" w:rsidP="00B93FE0">
      <w:pPr>
        <w:pStyle w:val="a3"/>
        <w:ind w:firstLine="709"/>
        <w:jc w:val="both"/>
      </w:pPr>
      <w:r>
        <w:rPr>
          <w:b/>
          <w:bCs/>
          <w:i/>
          <w:iCs/>
        </w:rPr>
        <w:t>Несовершеннолетние от 14 до 18 лет вправе самостоятельно, без согласия родителей, усыновителей, попечителя</w:t>
      </w:r>
      <w:r>
        <w:t>:</w:t>
      </w:r>
    </w:p>
    <w:p w:rsidR="00B93FE0" w:rsidRDefault="00B93FE0" w:rsidP="00B93FE0">
      <w:pPr>
        <w:pStyle w:val="a3"/>
        <w:ind w:firstLine="709"/>
        <w:jc w:val="both"/>
      </w:pPr>
      <w:r>
        <w:t>1) распоряжаться своим заработком, стипендией и иными доходами;</w:t>
      </w:r>
    </w:p>
    <w:p w:rsidR="00B93FE0" w:rsidRDefault="00B93FE0" w:rsidP="00B93FE0">
      <w:pPr>
        <w:pStyle w:val="a3"/>
        <w:ind w:firstLine="709"/>
        <w:jc w:val="both"/>
      </w:pPr>
      <w:r>
        <w:t>2)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:rsidR="00B93FE0" w:rsidRDefault="00B93FE0" w:rsidP="00B93FE0">
      <w:pPr>
        <w:pStyle w:val="a3"/>
        <w:ind w:firstLine="709"/>
        <w:jc w:val="both"/>
      </w:pPr>
      <w:r>
        <w:t>3) в соответствии с законом вносить вклады кредитные учреждения и распоряжаться ими;</w:t>
      </w:r>
    </w:p>
    <w:p w:rsidR="00B93FE0" w:rsidRDefault="00B93FE0" w:rsidP="00B93FE0">
      <w:pPr>
        <w:pStyle w:val="a3"/>
        <w:ind w:firstLine="709"/>
        <w:jc w:val="both"/>
      </w:pPr>
      <w:r>
        <w:t>4) совершать мелкие бытовые сделки.</w:t>
      </w:r>
    </w:p>
    <w:p w:rsidR="00B93FE0" w:rsidRDefault="00B93FE0" w:rsidP="00B93FE0">
      <w:pPr>
        <w:pStyle w:val="a3"/>
        <w:ind w:firstLine="709"/>
        <w:jc w:val="both"/>
      </w:pPr>
      <w:r>
        <w:lastRenderedPageBreak/>
        <w:t xml:space="preserve">Несовершеннолетние в возрасте </w:t>
      </w:r>
      <w:r>
        <w:rPr>
          <w:u w:val="single"/>
        </w:rPr>
        <w:t>от 14 до 18 лет</w:t>
      </w:r>
      <w:r>
        <w:t xml:space="preserve"> самостоятельно несут имущественную ответственность по сделкам перечисленным выше. За причиненный вред они несут ответственность в соответствии с ГК. При наличии достаточных оснований суд по ходатайству родителей, усыновителей или попечителя либо органа опеки и попечительства может ограничить или лишить несовершеннолетнего в возрасте </w:t>
      </w:r>
      <w:r>
        <w:rPr>
          <w:u w:val="single"/>
        </w:rPr>
        <w:t>от 14 до 18 лет</w:t>
      </w:r>
      <w:r>
        <w:t xml:space="preserve"> права самостоятельно распоряжаться своим заработком, стипендией или иными доходами.</w:t>
      </w:r>
    </w:p>
    <w:p w:rsidR="00B93FE0" w:rsidRDefault="00B93FE0" w:rsidP="00B93FE0">
      <w:pPr>
        <w:pStyle w:val="a3"/>
        <w:ind w:firstLine="709"/>
        <w:jc w:val="both"/>
      </w:pPr>
      <w:r>
        <w:t xml:space="preserve">Несовершеннолетний, </w:t>
      </w:r>
      <w:r>
        <w:rPr>
          <w:u w:val="single"/>
        </w:rPr>
        <w:t>достигший 16 лет</w:t>
      </w:r>
      <w:r>
        <w:t>, может быть объявлен полностью дееспособным, если он работает по трудовому договору, в том числе по контракту или с согласия родителей, усыновителей или попечителя заниматься предпринимательской деятельностью.</w:t>
      </w:r>
    </w:p>
    <w:p w:rsidR="00B93FE0" w:rsidRDefault="00B93FE0" w:rsidP="00B93FE0">
      <w:pPr>
        <w:pStyle w:val="a3"/>
        <w:ind w:firstLine="709"/>
        <w:jc w:val="both"/>
      </w:pPr>
      <w:r>
        <w:rPr>
          <w:i/>
          <w:iCs/>
        </w:rPr>
        <w:t>Объявление несовершеннолетнего полностью дееспособным (эмансипация) производится по решению органа опеки и попечительства с согласия обоих родителей, усыновителей или попечителя либо при отсутствии такого согласия - по решению суда. 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B93FE0" w:rsidRDefault="00B93FE0" w:rsidP="00B93FE0">
      <w:pPr>
        <w:pStyle w:val="a3"/>
        <w:ind w:firstLine="709"/>
        <w:jc w:val="both"/>
      </w:pPr>
      <w:r>
        <w:t>За несовершеннолетних, не достигших 14 лет (малолетних), сделки могут совершать от их имени только родители, усыновители или опекуны.</w:t>
      </w:r>
    </w:p>
    <w:p w:rsidR="00B93FE0" w:rsidRDefault="00B93FE0" w:rsidP="00B93FE0">
      <w:pPr>
        <w:pStyle w:val="a3"/>
        <w:ind w:firstLine="709"/>
        <w:jc w:val="both"/>
      </w:pPr>
      <w:r>
        <w:rPr>
          <w:u w:val="single"/>
        </w:rPr>
        <w:t>Малолетние в возрасте от 6 до 14 лет вправе самостоятельно совершать:</w:t>
      </w:r>
    </w:p>
    <w:p w:rsidR="00B93FE0" w:rsidRDefault="00B93FE0" w:rsidP="00B93FE0">
      <w:pPr>
        <w:pStyle w:val="a3"/>
        <w:ind w:firstLine="709"/>
        <w:jc w:val="both"/>
      </w:pPr>
      <w:r>
        <w:t>1) мелкие бытовые сделки;</w:t>
      </w:r>
    </w:p>
    <w:p w:rsidR="00B93FE0" w:rsidRDefault="00B93FE0" w:rsidP="00B93FE0">
      <w:pPr>
        <w:pStyle w:val="a3"/>
        <w:ind w:firstLine="709"/>
        <w:jc w:val="both"/>
      </w:pPr>
      <w:r>
        <w:t>2) сделки, направленные на безвозмездное получение выгоды, не требующие нотариального удостоверения либо государственной регистрации;</w:t>
      </w:r>
    </w:p>
    <w:p w:rsidR="00B93FE0" w:rsidRDefault="00B93FE0" w:rsidP="00B93FE0">
      <w:pPr>
        <w:pStyle w:val="a3"/>
        <w:ind w:firstLine="709"/>
        <w:jc w:val="both"/>
      </w:pPr>
      <w:r>
        <w:t>3) сделки по распоряжению средствами, предоставленными законным представителем или с согласия последнего 3-им лицом для определенной цели или для свободного распоряжения.</w:t>
      </w:r>
    </w:p>
    <w:p w:rsidR="00B93FE0" w:rsidRDefault="00B93FE0" w:rsidP="00B93FE0">
      <w:pPr>
        <w:pStyle w:val="a3"/>
        <w:ind w:firstLine="709"/>
        <w:jc w:val="both"/>
      </w:pPr>
      <w:r>
        <w:t>Имущественная ответственность по сделкам малолетнего, в том числе сделкам, совершенным им самостоятельно, несут его родители, усыновители или опекуны, если не докажут, что обязательство было нарушено не по их вине. Эти лица в соответствии с законом также отвечают за вред, причиненный малолетними.</w:t>
      </w:r>
      <w:bookmarkStart w:id="0" w:name="_GoBack"/>
      <w:bookmarkEnd w:id="0"/>
    </w:p>
    <w:p w:rsidR="00B93FE0" w:rsidRDefault="00B93FE0" w:rsidP="00B93FE0">
      <w:pPr>
        <w:pStyle w:val="a3"/>
        <w:ind w:firstLine="709"/>
        <w:jc w:val="both"/>
      </w:pPr>
      <w:r>
        <w:rPr>
          <w:i/>
          <w:iCs/>
        </w:rPr>
        <w:t>При злоупотреблениях со стороны родителей, а равно при невыполнении или ненадлежащем выполнении родителями обязанностей по воспитанию, образованию ребенка, ребенку предоставлено право обратиться в органы опеки и попечительства, а по достижении 14 лет - в суд.</w:t>
      </w:r>
    </w:p>
    <w:p w:rsidR="00B93FE0" w:rsidRDefault="00B93FE0" w:rsidP="00B93FE0">
      <w:pPr>
        <w:pStyle w:val="a3"/>
        <w:ind w:firstLine="709"/>
        <w:jc w:val="both"/>
      </w:pPr>
      <w:r>
        <w:rPr>
          <w:i/>
          <w:iCs/>
        </w:rPr>
        <w:t>Согласно п.2.ст.20. ГК местом жительства несовершеннолетних, не достигших 14 лет, а также граждан, находящихся под опекой, является место жительства их законных представителей (родителей, усыновителей, опекунов).</w:t>
      </w:r>
    </w:p>
    <w:p w:rsidR="00176298" w:rsidRDefault="00176298"/>
    <w:sectPr w:rsidR="0017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97"/>
    <w:rsid w:val="00176298"/>
    <w:rsid w:val="00B93FE0"/>
    <w:rsid w:val="00D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F712F-EF4D-4FA6-8855-AF196EF0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2</cp:revision>
  <dcterms:created xsi:type="dcterms:W3CDTF">2025-11-12T10:38:00Z</dcterms:created>
  <dcterms:modified xsi:type="dcterms:W3CDTF">2025-11-12T10:39:00Z</dcterms:modified>
</cp:coreProperties>
</file>